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7A" w:rsidRPr="007A1B94" w:rsidRDefault="0086607A" w:rsidP="00866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eastAsia="ru-RU"/>
        </w:rPr>
      </w:pPr>
      <w:r w:rsidRPr="00B25EC9">
        <w:rPr>
          <w:rFonts w:ascii="Times New Roman" w:hAnsi="Times New Roman" w:cs="Times New Roman"/>
          <w:sz w:val="28"/>
          <w:lang w:eastAsia="ru-RU"/>
        </w:rPr>
        <w:t xml:space="preserve">Список вопросов к </w:t>
      </w:r>
      <w:r>
        <w:rPr>
          <w:rFonts w:ascii="Times New Roman" w:hAnsi="Times New Roman" w:cs="Times New Roman"/>
          <w:sz w:val="28"/>
          <w:lang w:eastAsia="ru-RU"/>
        </w:rPr>
        <w:t>зачету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Понятия, используемые в сфере информационного обеспечения гражданского судопроизводства.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Правовое регулирование информационного обеспечения гражданского судопроизводства.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Информационные сервисы правосудия в арбитражных судах.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Характеристика автоматизированных информационных систем судов общей юрисдикции.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Характеристика автоматизированных информационных систем арбитражных судов.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Процессуальные сервисы ГАС «Правосудие»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Электронная система «Мой арбитр».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Автоматизированная информационная система Верховного Суда РФ.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Автоматизированные информационные системы мировых судей.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Понятие и содержание прав и обязанностей лиц, участвующих в деле, реализуемых в электронном виде.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Порядок обращения в суд в электронном виде.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Характеристика комплексной информационной системы судов общей юрисдикции.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 xml:space="preserve">Получение информации о времени и месте судебного заседания с использованием </w:t>
      </w:r>
      <w:proofErr w:type="spellStart"/>
      <w:proofErr w:type="gramStart"/>
      <w:r w:rsidRPr="00841D81">
        <w:rPr>
          <w:sz w:val="24"/>
          <w:szCs w:val="24"/>
        </w:rPr>
        <w:t>сай-тов</w:t>
      </w:r>
      <w:proofErr w:type="spellEnd"/>
      <w:proofErr w:type="gramEnd"/>
      <w:r w:rsidRPr="00841D81">
        <w:rPr>
          <w:sz w:val="24"/>
          <w:szCs w:val="24"/>
        </w:rPr>
        <w:t xml:space="preserve"> судов.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 xml:space="preserve">Участие в рассмотрение гражданских дел посредством </w:t>
      </w:r>
      <w:proofErr w:type="spellStart"/>
      <w:r w:rsidRPr="00841D81">
        <w:rPr>
          <w:sz w:val="24"/>
          <w:szCs w:val="24"/>
        </w:rPr>
        <w:t>вэб</w:t>
      </w:r>
      <w:proofErr w:type="spellEnd"/>
      <w:r w:rsidRPr="00841D81">
        <w:rPr>
          <w:sz w:val="24"/>
          <w:szCs w:val="24"/>
        </w:rPr>
        <w:t>-конференции.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Понятие и виды полномочий суда, осуществляемых с использованием информационных технологий.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Действия суда после поступления электронного обращения. Отклонение электронного обращения.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Извещение о времени и месте судебных заседаний с использованием электронных платформ.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Исследование и оценка судом электронных доказательств.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Порядок проведения судебного заседания в формате видеоконференцсвязи.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Порядок обеспечения электронных доказательств.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Изготовление и направление судебных актов в электронной форме.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>Аутентификация лиц при использовании информационных технологий для рассмотрения гражданских дел.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proofErr w:type="spellStart"/>
      <w:r w:rsidRPr="00841D81">
        <w:rPr>
          <w:sz w:val="24"/>
          <w:szCs w:val="24"/>
        </w:rPr>
        <w:t>Порядокприобщения</w:t>
      </w:r>
      <w:proofErr w:type="spellEnd"/>
      <w:r w:rsidRPr="00841D81">
        <w:rPr>
          <w:sz w:val="24"/>
          <w:szCs w:val="24"/>
        </w:rPr>
        <w:t xml:space="preserve"> к делу документов, поданных в электронном виде.</w:t>
      </w:r>
    </w:p>
    <w:p w:rsidR="0086607A" w:rsidRPr="00841D81" w:rsidRDefault="0086607A" w:rsidP="0086607A">
      <w:pPr>
        <w:pStyle w:val="a4"/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841D81">
        <w:rPr>
          <w:sz w:val="24"/>
          <w:szCs w:val="24"/>
        </w:rPr>
        <w:t xml:space="preserve">Ограничения применения информационных </w:t>
      </w:r>
      <w:proofErr w:type="spellStart"/>
      <w:r w:rsidRPr="00841D81">
        <w:rPr>
          <w:sz w:val="24"/>
          <w:szCs w:val="24"/>
        </w:rPr>
        <w:t>технологийдля</w:t>
      </w:r>
      <w:proofErr w:type="spellEnd"/>
      <w:r w:rsidRPr="00841D81">
        <w:rPr>
          <w:sz w:val="24"/>
          <w:szCs w:val="24"/>
        </w:rPr>
        <w:t xml:space="preserve"> рассмотрения и разрешения гражданских дел.</w:t>
      </w:r>
    </w:p>
    <w:p w:rsidR="00313611" w:rsidRDefault="00313611">
      <w:bookmarkStart w:id="0" w:name="_GoBack"/>
      <w:bookmarkEnd w:id="0"/>
    </w:p>
    <w:sectPr w:rsidR="0031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E3416"/>
    <w:multiLevelType w:val="hybridMultilevel"/>
    <w:tmpl w:val="FCF4E6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23"/>
    <w:rsid w:val="00313611"/>
    <w:rsid w:val="00575C23"/>
    <w:rsid w:val="0086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5D16A-CB8D-45C1-90F8-3C48972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07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660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6607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ФГБОУ СГЮА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2023-04-26T09:02:00Z</dcterms:created>
  <dcterms:modified xsi:type="dcterms:W3CDTF">2023-04-26T09:02:00Z</dcterms:modified>
</cp:coreProperties>
</file>